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905E855" w14:paraId="24E61362" wp14:textId="165BAD68">
      <w:pPr>
        <w:spacing w:after="200" w:line="276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5905E855" w:rsidR="13F3813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GB"/>
        </w:rPr>
        <w:t>Semestr I</w:t>
      </w:r>
      <w:r w:rsidRPr="5905E855" w:rsidR="13F3813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</w:p>
    <w:p xmlns:wp14="http://schemas.microsoft.com/office/word/2010/wordml" w:rsidP="5905E855" w14:paraId="71D416D8" wp14:textId="1F11DA80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5905E855" w:rsidR="13F3813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Gatunki tekstów specjalistycznych w przekładzie </w:t>
      </w:r>
    </w:p>
    <w:p xmlns:wp14="http://schemas.microsoft.com/office/word/2010/wordml" w:rsidP="5905E855" w14:paraId="49176029" wp14:textId="62EED2EE">
      <w:pPr>
        <w:spacing w:after="200" w:line="276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5905E855" w:rsidR="13F3813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Omówienie różnych tekstów użytkowych wraz z dyskusją na temat ich specyficznych cech stylowych oraz tworzenie pisemne różnych tekstów użytkowych przydatnych w codziennym życiu.</w:t>
      </w:r>
    </w:p>
    <w:p xmlns:wp14="http://schemas.microsoft.com/office/word/2010/wordml" w:rsidP="5905E855" w14:paraId="215B271D" wp14:textId="290C6225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5905E855" w:rsidR="13F3813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Komunikacja interpersonalna </w:t>
      </w:r>
    </w:p>
    <w:p xmlns:wp14="http://schemas.microsoft.com/office/word/2010/wordml" w:rsidP="5905E855" w14:paraId="4C92A327" wp14:textId="31FCA527">
      <w:pPr>
        <w:spacing w:after="200" w:line="276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5905E855" w:rsidR="13F3813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Celem kursu jest zapoznanie studentów ze społecznie uwarunkowanymi zjawiskami komunikacji interkulturowej.</w:t>
      </w:r>
    </w:p>
    <w:p xmlns:wp14="http://schemas.microsoft.com/office/word/2010/wordml" w:rsidP="5905E855" w14:paraId="0141F6FD" wp14:textId="3F32007B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5905E855" w:rsidR="13F3813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Język angielski w biznesie 1</w:t>
      </w:r>
    </w:p>
    <w:p xmlns:wp14="http://schemas.microsoft.com/office/word/2010/wordml" w:rsidP="5905E855" w14:paraId="652A9B1A" wp14:textId="2D0D7DD6">
      <w:pPr>
        <w:spacing w:after="200" w:line="276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5905E855" w:rsidR="13F3813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Celem ogólnym jest opanowanie przez studenta umiejętności posługiwania się słownictwem specjalistycznym z zakresu biznesu i ekonomii na poziomie języka angielskiego B2 / C1, przy równoczesnym rozumieniu podstawowych pojęć i zjawisk z tych dziedzin wiedzy. W tej części kursu student pozna następujące zagadnienia: sektory gospodarki, formy biznesu, zarządzanie, zarządzanie zasobami ludzkimi, rekrutacja, marketing oraz reklama.</w:t>
      </w:r>
    </w:p>
    <w:p xmlns:wp14="http://schemas.microsoft.com/office/word/2010/wordml" w:rsidP="5905E855" w14:paraId="46618CCD" wp14:textId="77C5C101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5905E855" w:rsidR="13F3813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Język angielski w turystyce </w:t>
      </w:r>
    </w:p>
    <w:p xmlns:wp14="http://schemas.microsoft.com/office/word/2010/wordml" w:rsidP="5905E855" w14:paraId="6575954E" wp14:textId="1DFA86DA">
      <w:pPr>
        <w:spacing w:after="200" w:line="276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5905E855" w:rsidR="13F3813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Kurs ma na celu zapoznanie się w zarysie z historią turystyki i jej najważniejszymi zagadnieniami we współczesnym świecie, z terminologią angielską używaną w światowym przemyśle turystycznym oraz zdobycie umiejętności posługiwania się językiem fachowym, używanym w różnych sektorach tego przemysłu, w relacjach z klientami, pracownikami różnych sektorów turystyki oraz w różnych sytuacjach, które mogą zaistnieć w czasie podróży i obsługi ruchu turystycznego. </w:t>
      </w:r>
    </w:p>
    <w:p xmlns:wp14="http://schemas.microsoft.com/office/word/2010/wordml" w:rsidP="5905E855" w14:paraId="4815B512" wp14:textId="78ACBDED">
      <w:pPr>
        <w:spacing w:after="200" w:line="276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xmlns:wp14="http://schemas.microsoft.com/office/word/2010/wordml" w:rsidP="5905E855" w14:paraId="32DC8B50" wp14:textId="720226DF">
      <w:pPr>
        <w:spacing w:after="200" w:line="276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5905E855" w:rsidR="13F3813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Semestr II</w:t>
      </w:r>
    </w:p>
    <w:p xmlns:wp14="http://schemas.microsoft.com/office/word/2010/wordml" w:rsidP="5905E855" w14:paraId="15AD8669" wp14:textId="1CA7A03B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5905E855" w:rsidR="13F3813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GB"/>
        </w:rPr>
        <w:t>Odmiany i rejestry języka</w:t>
      </w:r>
    </w:p>
    <w:p xmlns:wp14="http://schemas.microsoft.com/office/word/2010/wordml" w:rsidP="5905E855" w14:paraId="6A57AA34" wp14:textId="0624778D">
      <w:pPr>
        <w:spacing w:after="200" w:line="276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5905E855" w:rsidR="13F3813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Celem kursu jest zdobycie przez studentów umiejętności scharakteryzowania podstawowych pojęć socjolingwistyki, omówienia ich na przykładach, jak również zastosowania ich w interpretacji wybranych zjawisk językowych. - zdobycie przez studentów umiejętności rozpoznawania i charakteryzowania różnych gatunków tekstów mówionych i pisanych - zaznajomienie studentów z różnorodnością dialektyczną języka angielskiego. Studenci poznają różne regionalne i społeczne odmiany języka angielskiego (z okazjonalnym odniesieniem do języka polskiego) oraz uczą się rozpoznawać i tworzyć teksty o różnym stopniu formalności, gatunku i kanale komunikacji (język mówiony, pisany, migowy i zapośredniczony komputerowo). Zapoznają się również z takimi zjawiskami socjolingwistycznymi jak dwujęzyczność, mieszanie kodów, standardyzacja języka, Ponglish, lingua franca, języki hybrydowe.</w:t>
      </w:r>
    </w:p>
    <w:p xmlns:wp14="http://schemas.microsoft.com/office/word/2010/wordml" w:rsidP="5905E855" w14:paraId="470EF6C3" wp14:textId="2F02F4B7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5905E855" w:rsidR="13F3813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Werbalne i niewerbalne sposoby komunikacji</w:t>
      </w:r>
    </w:p>
    <w:p xmlns:wp14="http://schemas.microsoft.com/office/word/2010/wordml" w:rsidP="5905E855" w14:paraId="5E1F37F4" wp14:textId="6DB94931">
      <w:pPr>
        <w:spacing w:after="200" w:line="276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5905E855" w:rsidR="13F3813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Celem kursu jest zapoznanie studentów z głównymi problemami dot. nauk o komunikacji niewerbalnej i werbalnej począwszy od znaczenia prozodii w procesie komunikacji F2F, poprzez przegląd milowych kroków w rozwoju technicznych i elektronicznych sposobów komunikacji aż po chronologiczny zarys, niewerbalnych i werbalnych sposobów porozumiewania się między ludźmi (mowa ciała, mowa, pismo oraz emoji). </w:t>
      </w:r>
    </w:p>
    <w:p xmlns:wp14="http://schemas.microsoft.com/office/word/2010/wordml" w:rsidP="5905E855" w14:paraId="479058D9" wp14:textId="673E2A43">
      <w:pPr>
        <w:spacing w:after="200" w:line="276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5905E855" w:rsidR="13F3813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</w:p>
    <w:p xmlns:wp14="http://schemas.microsoft.com/office/word/2010/wordml" w:rsidP="5905E855" w14:paraId="42994DE7" wp14:textId="502FE983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5905E855" w:rsidR="13F3813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Korespondencja użytkowa </w:t>
      </w:r>
    </w:p>
    <w:p xmlns:wp14="http://schemas.microsoft.com/office/word/2010/wordml" w:rsidP="5905E855" w14:paraId="13DB3BB2" wp14:textId="58A24D12">
      <w:pPr>
        <w:spacing w:after="200" w:line="276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5905E855" w:rsidR="13F3813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Jest kontynuacją zagadnień kursu „Język angielski w turystyce” z szczególnym uwzględnieniem przygotowania materiałów informacyjnych i promocyjnych oraz prowadzenie korespondencji służbowej.</w:t>
      </w:r>
    </w:p>
    <w:p xmlns:wp14="http://schemas.microsoft.com/office/word/2010/wordml" w:rsidP="5905E855" w14:paraId="02DB5784" wp14:textId="63800DD4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5905E855" w:rsidR="13F3813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Język angielski w biznesie II</w:t>
      </w:r>
    </w:p>
    <w:p xmlns:wp14="http://schemas.microsoft.com/office/word/2010/wordml" w:rsidP="5905E855" w14:paraId="39722B8E" wp14:textId="01608434">
      <w:pPr>
        <w:spacing w:after="200" w:line="276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5905E855" w:rsidR="13F3813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Druga część kursu specjalistycznego pozwoli studentowi rozwinąć w dalszym stopniu umiejętności językowe konieczne w bardziej szczegółowych sytuacjach związanych z biznesem w kontekście międzynarodowym. Umiejętności komunikacyjne oraz słownictwo specjalistyczne na poziomie C1 dotyczą takich zagadnień jak: ekonomia, cykl koniunkturalny, rola rządu i podatki, finanse: bankowość, inwestowanie, papiery wartościowe: akcje, obligacje, instrumenty pochodne oraz rachunkowość. Kurs nie ogranicza się do warstwy wyłącznie językowej, ale pozwala studentowi zrozumieć podstawowe pojęcia i problemy z w/w działów biznesu.</w:t>
      </w:r>
    </w:p>
    <w:p xmlns:wp14="http://schemas.microsoft.com/office/word/2010/wordml" w:rsidP="5905E855" w14:paraId="26427518" wp14:textId="611266BC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5905E855" w:rsidR="13F3813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Przygotowanie do studiowania w epoce Web 3.0 (warsztaty)</w:t>
      </w:r>
    </w:p>
    <w:p xmlns:wp14="http://schemas.microsoft.com/office/word/2010/wordml" w:rsidP="5905E855" w14:paraId="087870A8" wp14:textId="26BAC480">
      <w:pPr>
        <w:spacing w:after="200" w:line="276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5905E855" w:rsidR="13F3813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Celem kursu jest opanowanie przez studenta umiejętności związanych z wykorzystaniem technologii informacyjno-komunikacyjnych do studiowania w epoce Internetu 3.0 i pracy z materiałami naukowymi z dziedziny nauk humanistycznych. Kurs prowadzony jest w j. angielskim. W czasie tych zajęć studenci dowiaduja się:</w:t>
      </w:r>
    </w:p>
    <w:p xmlns:wp14="http://schemas.microsoft.com/office/word/2010/wordml" w:rsidP="5905E855" w14:paraId="714FAA59" wp14:textId="3311C00A">
      <w:pPr>
        <w:spacing w:after="200" w:line="276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5905E855" w:rsidR="13F3813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- jak umiejętnie korzystać z nowych technologii podczas studiowania i w życiu zawodowym</w:t>
      </w:r>
    </w:p>
    <w:p xmlns:wp14="http://schemas.microsoft.com/office/word/2010/wordml" w:rsidP="5905E855" w14:paraId="4B0822DB" wp14:textId="4AEFD0E6">
      <w:pPr>
        <w:spacing w:after="200" w:line="276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5905E855" w:rsidR="13F3813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- dlaczego kształcenie ustawiczne i umiejętność uczenia się są ważniejsza od dyplomu</w:t>
      </w:r>
    </w:p>
    <w:p xmlns:wp14="http://schemas.microsoft.com/office/word/2010/wordml" w:rsidP="5905E855" w14:paraId="200AB41E" wp14:textId="39B3B586">
      <w:pPr>
        <w:spacing w:after="200" w:line="276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5905E855" w:rsidR="13F3813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- gdzie znajeźć i jak wykorzystywać akademickie bazy danych i repozytoria cyfrowe</w:t>
      </w:r>
    </w:p>
    <w:p xmlns:wp14="http://schemas.microsoft.com/office/word/2010/wordml" w:rsidP="5905E855" w14:paraId="365C942B" wp14:textId="7704A1A1">
      <w:pPr>
        <w:spacing w:after="200" w:line="276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xmlns:wp14="http://schemas.microsoft.com/office/word/2010/wordml" w:rsidP="5905E855" w14:paraId="7D2B55B7" wp14:textId="4C101BBE">
      <w:pPr>
        <w:spacing w:after="200" w:line="276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xmlns:wp14="http://schemas.microsoft.com/office/word/2010/wordml" w:rsidP="5905E855" w14:paraId="597766C5" wp14:textId="74D675D5">
      <w:pPr>
        <w:spacing w:after="200" w:line="276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5905E855" w:rsidR="13F3813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GB"/>
        </w:rPr>
        <w:t>Semestr III</w:t>
      </w:r>
      <w:r w:rsidRPr="5905E855" w:rsidR="13F3813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</w:p>
    <w:p xmlns:wp14="http://schemas.microsoft.com/office/word/2010/wordml" w:rsidP="5905E855" w14:paraId="45CCF9F8" wp14:textId="7949D682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5905E855" w:rsidR="13F3813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Język w mediach </w:t>
      </w:r>
    </w:p>
    <w:p xmlns:wp14="http://schemas.microsoft.com/office/word/2010/wordml" w:rsidP="5905E855" w14:paraId="203B2B04" wp14:textId="09ADA731">
      <w:pPr>
        <w:spacing w:after="200" w:line="276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5905E855" w:rsidR="13F3813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Kurs ma za zadanie zapoznanie studentów z podstawowymi założeniami, metodologią i zakresem badań dyskursu medialnego oraz wdrożenie studentów do dokonywania krytycznej analizy przykładów języka mediów masowych.</w:t>
      </w:r>
    </w:p>
    <w:p xmlns:wp14="http://schemas.microsoft.com/office/word/2010/wordml" w:rsidP="5905E855" w14:paraId="57375426" wp14:textId="04C30007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D3509A9"/>
    <w:rsid w:val="13F3813D"/>
    <w:rsid w:val="5905E855"/>
    <w:rsid w:val="6D35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509A9"/>
  <w15:chartTrackingRefBased/>
  <w15:docId w15:val="{bf564d50-68ef-4525-8d07-53dfd273265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10e50961424f4f9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2021-04-18T15:16:04.4376510Z</dcterms:created>
  <dcterms:modified xsi:type="dcterms:W3CDTF">2021-04-18T15:16:45.5728532Z</dcterms:modified>
  <dc:creator>Anita Buczek-Zawiła</dc:creator>
  <lastModifiedBy>Anita Buczek-Zawiła</lastModifiedBy>
</coreProperties>
</file>